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A8AA7" w14:textId="77777777" w:rsidR="007D16DB" w:rsidRDefault="000012D0">
      <w:pPr>
        <w:pStyle w:val="BodyText"/>
        <w:ind w:left="100"/>
        <w:rPr>
          <w:rFonts w:ascii="Times New Roman"/>
          <w:sz w:val="20"/>
        </w:rPr>
      </w:pPr>
      <w:r>
        <w:rPr>
          <w:rFonts w:ascii="Times New Roman"/>
          <w:noProof/>
          <w:sz w:val="20"/>
          <w:lang w:val="en-GB" w:eastAsia="en-GB"/>
        </w:rPr>
        <w:drawing>
          <wp:inline distT="0" distB="0" distL="0" distR="0" wp14:anchorId="560238B5" wp14:editId="2E46593D">
            <wp:extent cx="7203627" cy="15131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203627" cy="1513141"/>
                    </a:xfrm>
                    <a:prstGeom prst="rect">
                      <a:avLst/>
                    </a:prstGeom>
                  </pic:spPr>
                </pic:pic>
              </a:graphicData>
            </a:graphic>
          </wp:inline>
        </w:drawing>
      </w:r>
    </w:p>
    <w:p w14:paraId="5666268C" w14:textId="77777777" w:rsidR="007D16DB" w:rsidRDefault="007D16DB">
      <w:pPr>
        <w:pStyle w:val="BodyText"/>
        <w:rPr>
          <w:rFonts w:ascii="Times New Roman"/>
          <w:sz w:val="20"/>
        </w:rPr>
      </w:pPr>
    </w:p>
    <w:p w14:paraId="27E1A8B2" w14:textId="77777777" w:rsidR="007D16DB" w:rsidRDefault="007D16DB">
      <w:pPr>
        <w:pStyle w:val="BodyText"/>
        <w:spacing w:before="6"/>
        <w:rPr>
          <w:rFonts w:ascii="Times New Roman"/>
          <w:sz w:val="25"/>
        </w:rPr>
      </w:pPr>
    </w:p>
    <w:p w14:paraId="1BE4691E" w14:textId="6DEAC3D1" w:rsidR="007A3837" w:rsidRPr="007A3837" w:rsidRDefault="007A3837" w:rsidP="007A3837">
      <w:pPr>
        <w:spacing w:before="70"/>
        <w:ind w:left="720" w:right="1820"/>
        <w:jc w:val="center"/>
        <w:rPr>
          <w:rFonts w:ascii="Didot" w:hAnsi="Didot" w:cs="Didot"/>
          <w:b/>
          <w:color w:val="002060"/>
          <w:w w:val="110"/>
          <w:sz w:val="24"/>
          <w:szCs w:val="24"/>
        </w:rPr>
      </w:pPr>
      <w:r>
        <w:rPr>
          <w:rFonts w:ascii="Didot" w:hAnsi="Didot" w:cs="Didot"/>
          <w:b/>
          <w:color w:val="002060"/>
          <w:w w:val="110"/>
          <w:sz w:val="20"/>
          <w:szCs w:val="20"/>
        </w:rPr>
        <w:t xml:space="preserve">                </w:t>
      </w:r>
      <w:r w:rsidRPr="007A3837">
        <w:rPr>
          <w:rFonts w:ascii="Didot" w:hAnsi="Didot" w:cs="Didot"/>
          <w:b/>
          <w:color w:val="002060"/>
          <w:w w:val="110"/>
          <w:sz w:val="24"/>
          <w:szCs w:val="24"/>
        </w:rPr>
        <w:t>Enlightened leaders</w:t>
      </w:r>
    </w:p>
    <w:p w14:paraId="6FCBDFA8" w14:textId="77777777" w:rsidR="007A3837" w:rsidRPr="007A3837" w:rsidRDefault="007A3837" w:rsidP="007A3837">
      <w:pPr>
        <w:jc w:val="center"/>
        <w:rPr>
          <w:rFonts w:ascii="Didot" w:hAnsi="Didot" w:cs="Didot"/>
          <w:b/>
          <w:i/>
          <w:color w:val="3366FF"/>
          <w:sz w:val="20"/>
          <w:szCs w:val="20"/>
        </w:rPr>
      </w:pPr>
      <w:r w:rsidRPr="007A3837">
        <w:rPr>
          <w:rFonts w:ascii="Didot" w:hAnsi="Didot" w:cs="Didot"/>
          <w:b/>
          <w:i/>
          <w:color w:val="3366FF"/>
          <w:sz w:val="20"/>
          <w:szCs w:val="20"/>
        </w:rPr>
        <w:t>The Essence of the Enlightened Leaders</w:t>
      </w:r>
    </w:p>
    <w:p w14:paraId="7B5025F7" w14:textId="77777777" w:rsidR="007A3837" w:rsidRPr="007A3837" w:rsidRDefault="007A3837" w:rsidP="007A3837">
      <w:pPr>
        <w:jc w:val="center"/>
        <w:rPr>
          <w:rFonts w:ascii="Didot" w:hAnsi="Didot" w:cs="Didot"/>
          <w:b/>
          <w:color w:val="000090"/>
          <w:sz w:val="20"/>
          <w:szCs w:val="20"/>
        </w:rPr>
      </w:pPr>
    </w:p>
    <w:p w14:paraId="4CCD7156" w14:textId="77777777" w:rsidR="007A3837" w:rsidRPr="00D32E7B" w:rsidRDefault="007A3837" w:rsidP="007A3837">
      <w:pPr>
        <w:jc w:val="center"/>
        <w:rPr>
          <w:rFonts w:ascii="Didot" w:hAnsi="Didot" w:cs="Didot"/>
          <w:color w:val="1F497D" w:themeColor="text2"/>
          <w:sz w:val="20"/>
          <w:szCs w:val="20"/>
        </w:rPr>
      </w:pPr>
      <w:r w:rsidRPr="00D32E7B">
        <w:rPr>
          <w:rFonts w:ascii="Didot" w:hAnsi="Didot" w:cs="Didot"/>
          <w:color w:val="1F497D" w:themeColor="text2"/>
          <w:sz w:val="20"/>
          <w:szCs w:val="20"/>
        </w:rPr>
        <w:t>The new way in leadership, awakening the innate soul within individuals and the collective, and empowering leaders to be at their most inspirational, purposeful and compassionate, thus creating harmonious organisations that will change the world for the better.</w:t>
      </w:r>
    </w:p>
    <w:p w14:paraId="0081CCC8" w14:textId="77777777" w:rsidR="007A3837" w:rsidRPr="00D32E7B" w:rsidRDefault="007A3837" w:rsidP="007A3837">
      <w:pPr>
        <w:jc w:val="center"/>
        <w:rPr>
          <w:rFonts w:ascii="Didot" w:hAnsi="Didot" w:cs="Didot"/>
          <w:color w:val="1F497D" w:themeColor="text2"/>
          <w:sz w:val="20"/>
          <w:szCs w:val="20"/>
        </w:rPr>
      </w:pPr>
    </w:p>
    <w:p w14:paraId="0E99D4A6" w14:textId="77777777" w:rsidR="007A3837" w:rsidRPr="00D32E7B" w:rsidRDefault="007A3837" w:rsidP="007A3837">
      <w:pPr>
        <w:jc w:val="center"/>
        <w:rPr>
          <w:rFonts w:ascii="Didot" w:hAnsi="Didot" w:cs="Didot"/>
          <w:color w:val="1F497D" w:themeColor="text2"/>
          <w:sz w:val="20"/>
          <w:szCs w:val="20"/>
        </w:rPr>
      </w:pPr>
      <w:r w:rsidRPr="00D32E7B">
        <w:rPr>
          <w:rFonts w:ascii="Didot" w:hAnsi="Didot" w:cs="Didot"/>
          <w:color w:val="1F497D" w:themeColor="text2"/>
          <w:sz w:val="20"/>
          <w:szCs w:val="20"/>
        </w:rPr>
        <w:t>Enlightened Leaders is a new way for a new time. All around us the world is changing faster than we can comprehend and the Enlightened Leaders will be those that lead organisations into that new future.</w:t>
      </w:r>
    </w:p>
    <w:p w14:paraId="3E7F9C6D" w14:textId="77777777" w:rsidR="007A3837" w:rsidRPr="00D32E7B" w:rsidRDefault="007A3837" w:rsidP="007A3837">
      <w:pPr>
        <w:jc w:val="center"/>
        <w:rPr>
          <w:rFonts w:ascii="Didot" w:hAnsi="Didot" w:cs="Didot"/>
          <w:color w:val="1F497D" w:themeColor="text2"/>
          <w:sz w:val="20"/>
          <w:szCs w:val="20"/>
        </w:rPr>
      </w:pPr>
    </w:p>
    <w:p w14:paraId="40A0E8D0" w14:textId="77777777" w:rsidR="007A3837" w:rsidRPr="00D32E7B" w:rsidRDefault="007A3837" w:rsidP="007A3837">
      <w:pPr>
        <w:jc w:val="center"/>
        <w:rPr>
          <w:rFonts w:ascii="Didot" w:hAnsi="Didot" w:cs="Didot"/>
          <w:color w:val="1F497D" w:themeColor="text2"/>
          <w:sz w:val="20"/>
          <w:szCs w:val="20"/>
        </w:rPr>
      </w:pPr>
      <w:r w:rsidRPr="00D32E7B">
        <w:rPr>
          <w:rFonts w:ascii="Didot" w:hAnsi="Didot" w:cs="Didot"/>
          <w:color w:val="1F497D" w:themeColor="text2"/>
          <w:sz w:val="20"/>
          <w:szCs w:val="20"/>
        </w:rPr>
        <w:t>Unique in its simplicity and power the Enlightened Leaders Programme removes the limitations of old and out-</w:t>
      </w:r>
      <w:proofErr w:type="spellStart"/>
      <w:r w:rsidRPr="00D32E7B">
        <w:rPr>
          <w:rFonts w:ascii="Didot" w:hAnsi="Didot" w:cs="Didot"/>
          <w:color w:val="1F497D" w:themeColor="text2"/>
          <w:sz w:val="20"/>
          <w:szCs w:val="20"/>
        </w:rPr>
        <w:t>moded</w:t>
      </w:r>
      <w:proofErr w:type="spellEnd"/>
      <w:r w:rsidRPr="00D32E7B">
        <w:rPr>
          <w:rFonts w:ascii="Didot" w:hAnsi="Didot" w:cs="Didot"/>
          <w:color w:val="1F497D" w:themeColor="text2"/>
          <w:sz w:val="20"/>
          <w:szCs w:val="20"/>
        </w:rPr>
        <w:t xml:space="preserve"> methods and allows those with vision, with compassion, with inspiration to lead freely from a place of knowledge.</w:t>
      </w:r>
    </w:p>
    <w:p w14:paraId="7810423C" w14:textId="77777777" w:rsidR="007A3837" w:rsidRPr="00D32E7B" w:rsidRDefault="007A3837" w:rsidP="007A3837">
      <w:pPr>
        <w:jc w:val="center"/>
        <w:rPr>
          <w:rFonts w:ascii="Didot" w:hAnsi="Didot" w:cs="Didot"/>
          <w:color w:val="1F497D" w:themeColor="text2"/>
          <w:sz w:val="20"/>
          <w:szCs w:val="20"/>
        </w:rPr>
      </w:pPr>
    </w:p>
    <w:p w14:paraId="22C9ED5D" w14:textId="77777777" w:rsidR="007A3837" w:rsidRPr="00D32E7B" w:rsidRDefault="007A3837" w:rsidP="007A3837">
      <w:pPr>
        <w:jc w:val="center"/>
        <w:rPr>
          <w:rFonts w:ascii="Didot" w:hAnsi="Didot" w:cs="Didot"/>
          <w:color w:val="1F497D" w:themeColor="text2"/>
          <w:sz w:val="20"/>
          <w:szCs w:val="20"/>
        </w:rPr>
      </w:pPr>
      <w:r w:rsidRPr="00D32E7B">
        <w:rPr>
          <w:rFonts w:ascii="Didot" w:hAnsi="Didot" w:cs="Didot"/>
          <w:color w:val="1F497D" w:themeColor="text2"/>
          <w:sz w:val="20"/>
          <w:szCs w:val="20"/>
        </w:rPr>
        <w:t xml:space="preserve">Breaking the bounds of current thinking in leadership, innovation &amp; development, the Corporate Soul Enlightened Leaders Programme goes beyond horizons into the realms of pure inspiration and true motivational leadership: that which initiates through love and not fear, that which seeks to share rather than to own, to liberate rather than control and that which achieves success through collaboration rather than domination. </w:t>
      </w:r>
    </w:p>
    <w:p w14:paraId="37A3BC1D" w14:textId="77777777" w:rsidR="007A3837" w:rsidRPr="00D32E7B" w:rsidRDefault="007A3837" w:rsidP="007A3837">
      <w:pPr>
        <w:jc w:val="center"/>
        <w:rPr>
          <w:rFonts w:ascii="Didot" w:hAnsi="Didot" w:cs="Didot"/>
          <w:color w:val="1F497D" w:themeColor="text2"/>
          <w:sz w:val="20"/>
          <w:szCs w:val="20"/>
        </w:rPr>
      </w:pPr>
    </w:p>
    <w:p w14:paraId="1F746846" w14:textId="7C877CC7" w:rsidR="007A3837" w:rsidRPr="00D32E7B" w:rsidRDefault="007A3837" w:rsidP="007A3837">
      <w:pPr>
        <w:jc w:val="center"/>
        <w:rPr>
          <w:rFonts w:ascii="Didot" w:hAnsi="Didot" w:cs="Didot"/>
          <w:color w:val="1F497D" w:themeColor="text2"/>
          <w:sz w:val="20"/>
          <w:szCs w:val="20"/>
        </w:rPr>
      </w:pPr>
      <w:r w:rsidRPr="00D32E7B">
        <w:rPr>
          <w:rFonts w:ascii="Didot" w:hAnsi="Didot" w:cs="Didot"/>
          <w:color w:val="1F497D" w:themeColor="text2"/>
          <w:sz w:val="20"/>
          <w:szCs w:val="20"/>
        </w:rPr>
        <w:t xml:space="preserve">Enlightened Leaders will be motivated by much more than their own personal success, creating the frameworks for achievement that bring enlightenment at all levels of society. Opening the doorways of infinite </w:t>
      </w:r>
      <w:r w:rsidR="00D32E7B" w:rsidRPr="00D32E7B">
        <w:rPr>
          <w:rFonts w:ascii="Didot" w:hAnsi="Didot" w:cs="Didot"/>
          <w:color w:val="1F497D" w:themeColor="text2"/>
          <w:sz w:val="20"/>
          <w:szCs w:val="20"/>
        </w:rPr>
        <w:t>knowledge,</w:t>
      </w:r>
      <w:r w:rsidRPr="00D32E7B">
        <w:rPr>
          <w:rFonts w:ascii="Didot" w:hAnsi="Didot" w:cs="Didot"/>
          <w:color w:val="1F497D" w:themeColor="text2"/>
          <w:sz w:val="20"/>
          <w:szCs w:val="20"/>
        </w:rPr>
        <w:t xml:space="preserve"> the Enlightened Leaders will be empowered to enable people and organisation to change from within, creating aspirational cultures and values that live and breathe with vibrancy and power. Organisations will become places of learning as well as places where people commune together, believe in a common goal and are motivated by a sense of greater purpose. Compassion will be that which unifies, </w:t>
      </w:r>
      <w:proofErr w:type="spellStart"/>
      <w:r w:rsidRPr="00D32E7B">
        <w:rPr>
          <w:rFonts w:ascii="Didot" w:hAnsi="Didot" w:cs="Didot"/>
          <w:color w:val="1F497D" w:themeColor="text2"/>
          <w:sz w:val="20"/>
          <w:szCs w:val="20"/>
        </w:rPr>
        <w:t>harmonises</w:t>
      </w:r>
      <w:proofErr w:type="spellEnd"/>
      <w:r w:rsidRPr="00D32E7B">
        <w:rPr>
          <w:rFonts w:ascii="Didot" w:hAnsi="Didot" w:cs="Didot"/>
          <w:color w:val="1F497D" w:themeColor="text2"/>
          <w:sz w:val="20"/>
          <w:szCs w:val="20"/>
        </w:rPr>
        <w:t xml:space="preserve"> and enables expansion and Tolerance will allow an acceptance of each other which is rare in the current climates of greed and </w:t>
      </w:r>
      <w:r w:rsidRPr="00D32E7B">
        <w:rPr>
          <w:rFonts w:ascii="Didot" w:hAnsi="Didot" w:cs="Didot"/>
          <w:color w:val="1F497D" w:themeColor="text2"/>
          <w:sz w:val="20"/>
          <w:szCs w:val="20"/>
        </w:rPr>
        <w:t>self-preservation</w:t>
      </w:r>
      <w:r w:rsidRPr="00D32E7B">
        <w:rPr>
          <w:rFonts w:ascii="Didot" w:hAnsi="Didot" w:cs="Didot"/>
          <w:color w:val="1F497D" w:themeColor="text2"/>
          <w:sz w:val="20"/>
          <w:szCs w:val="20"/>
        </w:rPr>
        <w:t>.</w:t>
      </w:r>
    </w:p>
    <w:p w14:paraId="4FD100B3" w14:textId="77777777" w:rsidR="007A3837" w:rsidRPr="00D32E7B" w:rsidRDefault="007A3837" w:rsidP="007A3837">
      <w:pPr>
        <w:jc w:val="center"/>
        <w:rPr>
          <w:rFonts w:ascii="Didot" w:hAnsi="Didot" w:cs="Didot"/>
          <w:color w:val="1F497D" w:themeColor="text2"/>
          <w:sz w:val="20"/>
          <w:szCs w:val="20"/>
        </w:rPr>
      </w:pPr>
    </w:p>
    <w:p w14:paraId="63388E60" w14:textId="2955AD5A" w:rsidR="007A3837" w:rsidRPr="00D32E7B" w:rsidRDefault="007A3837" w:rsidP="007A3837">
      <w:pPr>
        <w:jc w:val="center"/>
        <w:rPr>
          <w:rFonts w:ascii="Didot" w:hAnsi="Didot" w:cs="Didot"/>
          <w:color w:val="1F497D" w:themeColor="text2"/>
          <w:sz w:val="20"/>
          <w:szCs w:val="20"/>
        </w:rPr>
      </w:pPr>
      <w:r w:rsidRPr="00D32E7B">
        <w:rPr>
          <w:rFonts w:ascii="Didot" w:hAnsi="Didot" w:cs="Didot"/>
          <w:color w:val="1F497D" w:themeColor="text2"/>
          <w:sz w:val="20"/>
          <w:szCs w:val="20"/>
        </w:rPr>
        <w:t>This transformational Programme will create the Leaders for the Future Generations.</w:t>
      </w:r>
    </w:p>
    <w:p w14:paraId="42D529EC" w14:textId="77777777" w:rsidR="000A566F" w:rsidRPr="00D32E7B" w:rsidRDefault="000A566F" w:rsidP="000A566F">
      <w:pPr>
        <w:pStyle w:val="Default"/>
        <w:rPr>
          <w:rFonts w:ascii="Didot" w:hAnsi="Didot" w:cs="Didot"/>
          <w:color w:val="1F497D" w:themeColor="text2"/>
          <w:sz w:val="20"/>
          <w:szCs w:val="20"/>
        </w:rPr>
      </w:pPr>
    </w:p>
    <w:p w14:paraId="37FEF920" w14:textId="7D5A8C5C" w:rsidR="000A566F" w:rsidRPr="00D32E7B" w:rsidRDefault="000A566F" w:rsidP="000A566F">
      <w:pPr>
        <w:pStyle w:val="Default"/>
        <w:ind w:left="720"/>
        <w:rPr>
          <w:rFonts w:ascii="Didot" w:hAnsi="Didot" w:cs="Didot"/>
          <w:color w:val="1F497D" w:themeColor="text2"/>
          <w:sz w:val="20"/>
          <w:szCs w:val="20"/>
        </w:rPr>
      </w:pPr>
      <w:r w:rsidRPr="00D32E7B">
        <w:rPr>
          <w:rFonts w:ascii="Didot" w:hAnsi="Didot" w:cs="Didot"/>
          <w:color w:val="1F497D" w:themeColor="text2"/>
          <w:sz w:val="20"/>
          <w:szCs w:val="20"/>
        </w:rPr>
        <w:t>Our programmes use a blended learning approach including pre-work</w:t>
      </w:r>
      <w:r w:rsidR="007A3837" w:rsidRPr="00D32E7B">
        <w:rPr>
          <w:rFonts w:ascii="Didot" w:hAnsi="Didot" w:cs="Didot"/>
          <w:color w:val="1F497D" w:themeColor="text2"/>
          <w:sz w:val="20"/>
          <w:szCs w:val="20"/>
        </w:rPr>
        <w:t xml:space="preserve">, </w:t>
      </w:r>
      <w:r w:rsidRPr="00D32E7B">
        <w:rPr>
          <w:rFonts w:ascii="Didot" w:hAnsi="Didot" w:cs="Didot"/>
          <w:color w:val="1F497D" w:themeColor="text2"/>
          <w:sz w:val="20"/>
          <w:szCs w:val="20"/>
        </w:rPr>
        <w:t>group workshops, one-to-ones, videos and tailor-made</w:t>
      </w:r>
      <w:r w:rsidR="007A3837" w:rsidRPr="00D32E7B">
        <w:rPr>
          <w:rFonts w:ascii="Didot" w:hAnsi="Didot" w:cs="Didot"/>
          <w:color w:val="1F497D" w:themeColor="text2"/>
          <w:sz w:val="20"/>
          <w:szCs w:val="20"/>
        </w:rPr>
        <w:t xml:space="preserve"> resources. There are three, three-day modules over a nine</w:t>
      </w:r>
      <w:r w:rsidRPr="00D32E7B">
        <w:rPr>
          <w:rFonts w:ascii="Didot" w:hAnsi="Didot" w:cs="Didot"/>
          <w:color w:val="1F497D" w:themeColor="text2"/>
          <w:sz w:val="20"/>
          <w:szCs w:val="20"/>
        </w:rPr>
        <w:t xml:space="preserve">-month period. </w:t>
      </w:r>
    </w:p>
    <w:p w14:paraId="4BA807A8" w14:textId="77777777" w:rsidR="000A566F" w:rsidRPr="00D32E7B" w:rsidRDefault="000A566F" w:rsidP="000A566F">
      <w:pPr>
        <w:rPr>
          <w:rFonts w:ascii="Didot" w:hAnsi="Didot" w:cs="Didot"/>
          <w:color w:val="1F497D" w:themeColor="text2"/>
          <w:sz w:val="20"/>
          <w:szCs w:val="20"/>
        </w:rPr>
      </w:pPr>
    </w:p>
    <w:p w14:paraId="083A995E" w14:textId="7262482B" w:rsidR="000A566F" w:rsidRPr="00D32E7B" w:rsidRDefault="000A566F" w:rsidP="000A566F">
      <w:pPr>
        <w:ind w:left="720"/>
        <w:rPr>
          <w:rFonts w:ascii="Didot" w:hAnsi="Didot" w:cs="Didot"/>
          <w:color w:val="1F497D" w:themeColor="text2"/>
          <w:sz w:val="20"/>
          <w:szCs w:val="20"/>
        </w:rPr>
      </w:pPr>
      <w:r w:rsidRPr="00D32E7B">
        <w:rPr>
          <w:rFonts w:ascii="Didot" w:hAnsi="Didot" w:cs="Didot"/>
          <w:color w:val="1F497D" w:themeColor="text2"/>
          <w:sz w:val="20"/>
          <w:szCs w:val="20"/>
        </w:rPr>
        <w:t>For more information about our programmes please contact us.</w:t>
      </w:r>
      <w:r w:rsidR="00D32E7B" w:rsidRPr="00D32E7B">
        <w:rPr>
          <w:rFonts w:ascii="Didot" w:hAnsi="Didot" w:cs="Didot"/>
          <w:color w:val="1F497D" w:themeColor="text2"/>
          <w:sz w:val="20"/>
          <w:szCs w:val="20"/>
        </w:rPr>
        <w:t xml:space="preserve"> </w:t>
      </w:r>
      <w:hyperlink r:id="rId5" w:history="1">
        <w:r w:rsidR="00D32E7B" w:rsidRPr="00D32E7B">
          <w:rPr>
            <w:rStyle w:val="Hyperlink"/>
            <w:rFonts w:ascii="Didot" w:hAnsi="Didot" w:cs="Didot"/>
            <w:color w:val="1F497D" w:themeColor="text2"/>
            <w:sz w:val="20"/>
            <w:szCs w:val="20"/>
          </w:rPr>
          <w:t>tara@corporatesoulconsulting.com</w:t>
        </w:r>
      </w:hyperlink>
      <w:r w:rsidR="00D32E7B" w:rsidRPr="00D32E7B">
        <w:rPr>
          <w:rFonts w:ascii="Didot" w:hAnsi="Didot" w:cs="Didot"/>
          <w:color w:val="1F497D" w:themeColor="text2"/>
          <w:sz w:val="20"/>
          <w:szCs w:val="20"/>
        </w:rPr>
        <w:t xml:space="preserve"> </w:t>
      </w:r>
    </w:p>
    <w:p w14:paraId="28192164" w14:textId="77777777" w:rsidR="007D16DB" w:rsidRPr="00D32E7B" w:rsidRDefault="007D16DB">
      <w:pPr>
        <w:pStyle w:val="BodyText"/>
        <w:rPr>
          <w:rFonts w:ascii="Didot" w:hAnsi="Didot" w:cs="Didot"/>
          <w:color w:val="1F497D" w:themeColor="text2"/>
          <w:sz w:val="20"/>
          <w:szCs w:val="20"/>
        </w:rPr>
      </w:pPr>
    </w:p>
    <w:p w14:paraId="6722C441" w14:textId="77777777" w:rsidR="007D16DB" w:rsidRPr="00D32E7B" w:rsidRDefault="007D16DB">
      <w:pPr>
        <w:pStyle w:val="BodyText"/>
        <w:rPr>
          <w:rFonts w:ascii="Didot" w:hAnsi="Didot" w:cs="Didot"/>
          <w:color w:val="1F497D" w:themeColor="text2"/>
          <w:sz w:val="20"/>
          <w:szCs w:val="20"/>
        </w:rPr>
      </w:pPr>
    </w:p>
    <w:p w14:paraId="3BCFE408" w14:textId="77777777" w:rsidR="007D16DB" w:rsidRPr="00D32E7B" w:rsidRDefault="007D16DB">
      <w:pPr>
        <w:pStyle w:val="BodyText"/>
        <w:rPr>
          <w:rFonts w:ascii="Didot" w:hAnsi="Didot" w:cs="Didot"/>
          <w:color w:val="1F497D" w:themeColor="text2"/>
          <w:sz w:val="20"/>
          <w:szCs w:val="20"/>
        </w:rPr>
      </w:pPr>
    </w:p>
    <w:p w14:paraId="0B38E71A" w14:textId="57A1F2F3" w:rsidR="000A566F" w:rsidRPr="00D32E7B" w:rsidRDefault="000A566F" w:rsidP="007A3837">
      <w:pPr>
        <w:spacing w:before="75"/>
        <w:ind w:right="3027"/>
        <w:rPr>
          <w:rFonts w:ascii="Didot" w:hAnsi="Didot" w:cs="Didot"/>
          <w:color w:val="1F497D" w:themeColor="text2"/>
          <w:sz w:val="20"/>
          <w:szCs w:val="20"/>
        </w:rPr>
      </w:pPr>
    </w:p>
    <w:p w14:paraId="0EF39B18" w14:textId="21068679" w:rsidR="007D16DB" w:rsidRPr="00D32E7B" w:rsidRDefault="000A566F">
      <w:pPr>
        <w:spacing w:before="75"/>
        <w:ind w:left="3027" w:right="3027"/>
        <w:jc w:val="center"/>
        <w:rPr>
          <w:rFonts w:ascii="Didot" w:hAnsi="Didot" w:cs="Didot"/>
          <w:color w:val="1F497D" w:themeColor="text2"/>
          <w:sz w:val="20"/>
          <w:szCs w:val="20"/>
        </w:rPr>
      </w:pPr>
      <w:r w:rsidRPr="00D32E7B">
        <w:rPr>
          <w:rFonts w:ascii="Didot" w:hAnsi="Didot" w:cs="Didot"/>
          <w:color w:val="1F497D" w:themeColor="text2"/>
          <w:sz w:val="20"/>
          <w:szCs w:val="20"/>
        </w:rPr>
        <w:t xml:space="preserve">             </w:t>
      </w:r>
      <w:hyperlink r:id="rId6">
        <w:r w:rsidR="000012D0" w:rsidRPr="00D32E7B">
          <w:rPr>
            <w:rFonts w:ascii="Didot" w:hAnsi="Didot" w:cs="Didot"/>
            <w:color w:val="1F497D" w:themeColor="text2"/>
            <w:w w:val="105"/>
            <w:sz w:val="20"/>
            <w:szCs w:val="20"/>
            <w:u w:val="single" w:color="8064A2"/>
          </w:rPr>
          <w:t>www.corporatesoulconsulting.com</w:t>
        </w:r>
      </w:hyperlink>
    </w:p>
    <w:p w14:paraId="32919760" w14:textId="670461BE" w:rsidR="007D16DB" w:rsidRPr="00D32E7B" w:rsidRDefault="000012D0">
      <w:pPr>
        <w:spacing w:before="32" w:after="7"/>
        <w:ind w:left="3027" w:right="3027"/>
        <w:jc w:val="center"/>
        <w:rPr>
          <w:rFonts w:ascii="Didot" w:hAnsi="Didot" w:cs="Didot"/>
          <w:color w:val="1F497D" w:themeColor="text2"/>
          <w:sz w:val="20"/>
          <w:szCs w:val="20"/>
        </w:rPr>
      </w:pPr>
      <w:r w:rsidRPr="00D32E7B">
        <w:rPr>
          <w:rFonts w:ascii="Didot" w:hAnsi="Didot" w:cs="Didot"/>
          <w:color w:val="1F497D" w:themeColor="text2"/>
          <w:w w:val="105"/>
          <w:sz w:val="20"/>
          <w:szCs w:val="20"/>
        </w:rPr>
        <w:t>Corporate Soul Ltd    Company Registration Number 10045201</w:t>
      </w:r>
    </w:p>
    <w:p w14:paraId="1669056F" w14:textId="09F3589C" w:rsidR="007D16DB" w:rsidRPr="00D32E7B" w:rsidRDefault="007D16DB">
      <w:pPr>
        <w:pStyle w:val="BodyText"/>
        <w:ind w:left="4943"/>
        <w:rPr>
          <w:rFonts w:ascii="Didot" w:hAnsi="Didot" w:cs="Didot"/>
          <w:color w:val="1F497D" w:themeColor="text2"/>
          <w:sz w:val="20"/>
          <w:szCs w:val="20"/>
        </w:rPr>
      </w:pPr>
      <w:bookmarkStart w:id="0" w:name="_GoBack"/>
      <w:bookmarkEnd w:id="0"/>
    </w:p>
    <w:sectPr w:rsidR="007D16DB" w:rsidRPr="00D32E7B" w:rsidSect="007A3837">
      <w:type w:val="continuous"/>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idot">
    <w:panose1 w:val="02000503000000020003"/>
    <w:charset w:val="00"/>
    <w:family w:val="auto"/>
    <w:pitch w:val="variable"/>
    <w:sig w:usb0="800008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DB"/>
    <w:rsid w:val="000012D0"/>
    <w:rsid w:val="000455FE"/>
    <w:rsid w:val="000A566F"/>
    <w:rsid w:val="001C2FB1"/>
    <w:rsid w:val="003C6992"/>
    <w:rsid w:val="006A73AB"/>
    <w:rsid w:val="00747BD7"/>
    <w:rsid w:val="007A3837"/>
    <w:rsid w:val="007D16DB"/>
    <w:rsid w:val="00A335A5"/>
    <w:rsid w:val="00AB4FFE"/>
    <w:rsid w:val="00CB6213"/>
    <w:rsid w:val="00D32E7B"/>
    <w:rsid w:val="00F3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03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0A566F"/>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D32E7B"/>
    <w:rPr>
      <w:color w:val="0000FF" w:themeColor="hyperlink"/>
      <w:u w:val="single"/>
    </w:rPr>
  </w:style>
  <w:style w:type="character" w:styleId="UnresolvedMention">
    <w:name w:val="Unresolved Mention"/>
    <w:basedOn w:val="DefaultParagraphFont"/>
    <w:uiPriority w:val="99"/>
    <w:rsid w:val="00D32E7B"/>
    <w:rPr>
      <w:color w:val="605E5C"/>
      <w:shd w:val="clear" w:color="auto" w:fill="E1DFDD"/>
    </w:rPr>
  </w:style>
  <w:style w:type="paragraph" w:styleId="BalloonText">
    <w:name w:val="Balloon Text"/>
    <w:basedOn w:val="Normal"/>
    <w:link w:val="BalloonTextChar"/>
    <w:uiPriority w:val="99"/>
    <w:semiHidden/>
    <w:unhideWhenUsed/>
    <w:rsid w:val="00D32E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E7B"/>
    <w:rPr>
      <w:rFonts w:ascii="Times New Roman" w:eastAsia="Georg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poratesoulconsulting.com/" TargetMode="External"/><Relationship Id="rId5" Type="http://schemas.openxmlformats.org/officeDocument/2006/relationships/hyperlink" Target="mailto:tara@corporatesoulconsult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zutshi</cp:lastModifiedBy>
  <cp:revision>3</cp:revision>
  <cp:lastPrinted>2018-08-28T12:33:00Z</cp:lastPrinted>
  <dcterms:created xsi:type="dcterms:W3CDTF">2018-08-28T12:33:00Z</dcterms:created>
  <dcterms:modified xsi:type="dcterms:W3CDTF">2018-08-28T12:34:00Z</dcterms:modified>
</cp:coreProperties>
</file>